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F5C" w:rsidRDefault="008A5F5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A5F5C" w:rsidRDefault="008A5F5C">
      <w:pPr>
        <w:pStyle w:val="ConsPlusNormal"/>
        <w:outlineLvl w:val="0"/>
      </w:pPr>
    </w:p>
    <w:p w:rsidR="008A5F5C" w:rsidRDefault="008A5F5C">
      <w:pPr>
        <w:pStyle w:val="ConsPlusTitle"/>
        <w:jc w:val="center"/>
        <w:outlineLvl w:val="0"/>
      </w:pPr>
      <w:r>
        <w:t>ГУБЕРНАТОР БЕЛГОРОДСКОЙ ОБЛАСТИ</w:t>
      </w:r>
    </w:p>
    <w:p w:rsidR="008A5F5C" w:rsidRDefault="008A5F5C">
      <w:pPr>
        <w:pStyle w:val="ConsPlusTitle"/>
        <w:jc w:val="center"/>
      </w:pPr>
    </w:p>
    <w:p w:rsidR="008A5F5C" w:rsidRDefault="008A5F5C">
      <w:pPr>
        <w:pStyle w:val="ConsPlusTitle"/>
        <w:jc w:val="center"/>
      </w:pPr>
      <w:r>
        <w:t>ПОСТАНОВЛЕНИЕ</w:t>
      </w:r>
    </w:p>
    <w:p w:rsidR="008A5F5C" w:rsidRDefault="008A5F5C">
      <w:pPr>
        <w:pStyle w:val="ConsPlusTitle"/>
        <w:jc w:val="center"/>
      </w:pPr>
      <w:r>
        <w:t>от 20 марта 2013 г. N 32</w:t>
      </w:r>
    </w:p>
    <w:p w:rsidR="008A5F5C" w:rsidRDefault="008A5F5C">
      <w:pPr>
        <w:pStyle w:val="ConsPlusTitle"/>
        <w:jc w:val="center"/>
      </w:pPr>
    </w:p>
    <w:p w:rsidR="008A5F5C" w:rsidRDefault="008A5F5C">
      <w:pPr>
        <w:pStyle w:val="ConsPlusTitle"/>
        <w:jc w:val="center"/>
      </w:pPr>
      <w:r>
        <w:t>ОБ УЧРЕЖДЕНИИ ЕЖЕГОДНОЙ ПРЕМИИ ГУБЕРНАТОРА ОБЛАСТИ</w:t>
      </w:r>
    </w:p>
    <w:p w:rsidR="008A5F5C" w:rsidRDefault="008A5F5C">
      <w:pPr>
        <w:pStyle w:val="ConsPlusTitle"/>
        <w:jc w:val="center"/>
      </w:pPr>
      <w:r>
        <w:t>"ХРАНИТЕЛИ НАСЛЕДИЯ" ДЛЯ РАБОТНИКОВ ГОСУДАРСТВЕННЫХ</w:t>
      </w:r>
    </w:p>
    <w:p w:rsidR="008A5F5C" w:rsidRDefault="008A5F5C">
      <w:pPr>
        <w:pStyle w:val="ConsPlusTitle"/>
        <w:jc w:val="center"/>
      </w:pPr>
      <w:r>
        <w:t>И МУНИЦИПАЛЬНЫХ МУЗЕЕВ ОБЛАСТИ</w:t>
      </w:r>
    </w:p>
    <w:p w:rsidR="008A5F5C" w:rsidRDefault="008A5F5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A5F5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A5F5C" w:rsidRDefault="008A5F5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A5F5C" w:rsidRDefault="008A5F5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Губернатора Белгородской области от 22.11.2013 </w:t>
            </w:r>
            <w:hyperlink r:id="rId6" w:history="1">
              <w:r>
                <w:rPr>
                  <w:color w:val="0000FF"/>
                </w:rPr>
                <w:t>N 135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A5F5C" w:rsidRDefault="008A5F5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30.03.2017 </w:t>
            </w:r>
            <w:hyperlink r:id="rId7" w:history="1">
              <w:r>
                <w:rPr>
                  <w:color w:val="0000FF"/>
                </w:rPr>
                <w:t>N 24</w:t>
              </w:r>
            </w:hyperlink>
            <w:r>
              <w:rPr>
                <w:color w:val="392C69"/>
              </w:rPr>
              <w:t xml:space="preserve">, от 02.03.2020 </w:t>
            </w:r>
            <w:hyperlink r:id="rId8" w:history="1">
              <w:r>
                <w:rPr>
                  <w:color w:val="0000FF"/>
                </w:rPr>
                <w:t>N 15</w:t>
              </w:r>
            </w:hyperlink>
            <w:r>
              <w:rPr>
                <w:color w:val="392C69"/>
              </w:rPr>
              <w:t>,</w:t>
            </w:r>
          </w:p>
          <w:p w:rsidR="008A5F5C" w:rsidRDefault="008A5F5C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</w:t>
            </w:r>
            <w:proofErr w:type="gramStart"/>
            <w:r>
              <w:rPr>
                <w:color w:val="392C69"/>
              </w:rPr>
              <w:t>внесенными</w:t>
            </w:r>
            <w:proofErr w:type="gramEnd"/>
            <w:r>
              <w:rPr>
                <w:color w:val="392C69"/>
              </w:rPr>
              <w:t xml:space="preserve"> </w:t>
            </w:r>
            <w:hyperlink r:id="rId9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Губернатора Белгородской области</w:t>
            </w:r>
          </w:p>
          <w:p w:rsidR="008A5F5C" w:rsidRDefault="008A5F5C">
            <w:pPr>
              <w:pStyle w:val="ConsPlusNormal"/>
              <w:jc w:val="center"/>
            </w:pPr>
            <w:r>
              <w:rPr>
                <w:color w:val="392C69"/>
              </w:rPr>
              <w:t>от 25.12.2015 N 140)</w:t>
            </w:r>
          </w:p>
        </w:tc>
      </w:tr>
    </w:tbl>
    <w:p w:rsidR="008A5F5C" w:rsidRDefault="008A5F5C">
      <w:pPr>
        <w:pStyle w:val="ConsPlusNormal"/>
        <w:jc w:val="center"/>
      </w:pPr>
    </w:p>
    <w:p w:rsidR="008A5F5C" w:rsidRDefault="008A5F5C">
      <w:pPr>
        <w:pStyle w:val="ConsPlusNormal"/>
        <w:ind w:firstLine="540"/>
        <w:jc w:val="both"/>
      </w:pPr>
      <w:r>
        <w:t xml:space="preserve">В </w:t>
      </w:r>
      <w:proofErr w:type="gramStart"/>
      <w:r>
        <w:t>целях</w:t>
      </w:r>
      <w:proofErr w:type="gramEnd"/>
      <w:r>
        <w:t xml:space="preserve"> стимулирования творческой деятельности, повышения престижа профессии музейного работника, популяризации музея как научно-исследовательского и научно-просветительного учреждения культуры постановляю:</w:t>
      </w: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Normal"/>
        <w:ind w:firstLine="540"/>
        <w:jc w:val="both"/>
      </w:pPr>
      <w:r>
        <w:t>1. Учредить ежегодную премию Губернатора области "Хранители наследия" для работников государственных и муниципальных музеев области.</w:t>
      </w: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Normal"/>
        <w:ind w:firstLine="540"/>
        <w:jc w:val="both"/>
      </w:pPr>
      <w:r>
        <w:t>2. Утвердить прилагаемые: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 xml:space="preserve">- </w:t>
      </w:r>
      <w:hyperlink w:anchor="P47" w:history="1">
        <w:r>
          <w:rPr>
            <w:color w:val="0000FF"/>
          </w:rPr>
          <w:t>Положение</w:t>
        </w:r>
      </w:hyperlink>
      <w:r>
        <w:t xml:space="preserve"> о ежегодной премии Губернатора области "Хранители наследия" для работников государственных и муниципальных музеев области;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 xml:space="preserve">- </w:t>
      </w:r>
      <w:hyperlink w:anchor="P148" w:history="1">
        <w:r>
          <w:rPr>
            <w:color w:val="0000FF"/>
          </w:rPr>
          <w:t>состав</w:t>
        </w:r>
      </w:hyperlink>
      <w:r>
        <w:t xml:space="preserve"> комиссии по проведению конкурса на присуждение ежегодной премии Губернатора области "Хранители наследия" для работников государственных и муниципальных музеев области.</w:t>
      </w: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Normal"/>
        <w:ind w:firstLine="540"/>
        <w:jc w:val="both"/>
      </w:pPr>
      <w:r>
        <w:t>3. Управлению культуры области (Курганский К.С.) начиная с 2013 года производить за счет бюджетных ассигнований на очередной финансовый год по отрасли "Культура, кинематография" выплату ежегодной премии работникам государственных и муниципальных музеев области.</w:t>
      </w:r>
    </w:p>
    <w:p w:rsidR="008A5F5C" w:rsidRDefault="008A5F5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Губернатора Белгородской области от 02.03.2020 N 15)</w:t>
      </w: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Normal"/>
        <w:ind w:firstLine="540"/>
        <w:jc w:val="both"/>
      </w:pPr>
      <w:r>
        <w:t>4. Рекомендовать главам администраций муниципальных районов и городских округов обеспечить участие работников муниципальных музеев в конкурсе на присуждение ежегодной премии Губернатора области "Хранители наследия" для работников государственных и муниципальных музеев области.</w:t>
      </w: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Normal"/>
        <w:ind w:firstLine="540"/>
        <w:jc w:val="both"/>
      </w:pPr>
      <w:r>
        <w:t>5. Департаменту внутренней и кадровой политики области (Павлова О.А.) обеспечить опубликование настоящего постановления в средствах массовой информации Белгородской области и медиасопровождение церемонии вручения премии.</w:t>
      </w:r>
    </w:p>
    <w:p w:rsidR="008A5F5C" w:rsidRDefault="008A5F5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Губернатора Белгородской области от 30.03.2017 N 24)</w:t>
      </w: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Normal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департамент внутренней и кадровой политики области (Павлова О.А.).</w:t>
      </w:r>
    </w:p>
    <w:p w:rsidR="008A5F5C" w:rsidRDefault="008A5F5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Губернатора Белгородской области от 30.03.2017 N 24)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 xml:space="preserve">Информацию об исполнении постановления представлять ежегодно к 1 декабря начиная с </w:t>
      </w:r>
      <w:r>
        <w:lastRenderedPageBreak/>
        <w:t>2013 года.</w:t>
      </w: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Normal"/>
        <w:jc w:val="right"/>
      </w:pPr>
      <w:r>
        <w:t>Губернатор Белгородской области</w:t>
      </w:r>
    </w:p>
    <w:p w:rsidR="008A5F5C" w:rsidRDefault="008A5F5C">
      <w:pPr>
        <w:pStyle w:val="ConsPlusNormal"/>
        <w:jc w:val="right"/>
      </w:pPr>
      <w:r>
        <w:t>Е.САВЧЕНКО</w:t>
      </w: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Normal"/>
        <w:jc w:val="right"/>
        <w:outlineLvl w:val="0"/>
      </w:pPr>
      <w:r>
        <w:t>Утверждено</w:t>
      </w:r>
    </w:p>
    <w:p w:rsidR="008A5F5C" w:rsidRDefault="008A5F5C">
      <w:pPr>
        <w:pStyle w:val="ConsPlusNormal"/>
        <w:jc w:val="right"/>
      </w:pPr>
      <w:r>
        <w:t>постановлением</w:t>
      </w:r>
    </w:p>
    <w:p w:rsidR="008A5F5C" w:rsidRDefault="008A5F5C">
      <w:pPr>
        <w:pStyle w:val="ConsPlusNormal"/>
        <w:jc w:val="right"/>
      </w:pPr>
      <w:r>
        <w:t>Губернатора Белгородской области</w:t>
      </w:r>
    </w:p>
    <w:p w:rsidR="008A5F5C" w:rsidRDefault="008A5F5C">
      <w:pPr>
        <w:pStyle w:val="ConsPlusNormal"/>
        <w:jc w:val="right"/>
      </w:pPr>
      <w:r>
        <w:t>от 20 марта 2013 года N 32</w:t>
      </w: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Title"/>
        <w:jc w:val="center"/>
      </w:pPr>
      <w:bookmarkStart w:id="0" w:name="P47"/>
      <w:bookmarkEnd w:id="0"/>
      <w:r>
        <w:t>ПОЛОЖЕНИЕ</w:t>
      </w:r>
    </w:p>
    <w:p w:rsidR="008A5F5C" w:rsidRDefault="008A5F5C">
      <w:pPr>
        <w:pStyle w:val="ConsPlusTitle"/>
        <w:jc w:val="center"/>
      </w:pPr>
      <w:r>
        <w:t>О ЕЖЕГОДНОЙ ПРЕМИИ ГУБЕРНАТОРА ОБЛАСТИ "ХРАНИТЕЛИ</w:t>
      </w:r>
    </w:p>
    <w:p w:rsidR="008A5F5C" w:rsidRDefault="008A5F5C">
      <w:pPr>
        <w:pStyle w:val="ConsPlusTitle"/>
        <w:jc w:val="center"/>
      </w:pPr>
      <w:r>
        <w:t>НАСЛЕДИЯ" ДЛЯ РАБОТНИКОВ ГОСУДАРСТВЕННЫХ</w:t>
      </w:r>
    </w:p>
    <w:p w:rsidR="008A5F5C" w:rsidRDefault="008A5F5C">
      <w:pPr>
        <w:pStyle w:val="ConsPlusTitle"/>
        <w:jc w:val="center"/>
      </w:pPr>
      <w:r>
        <w:t>И МУНИЦИПАЛЬНЫХ МУЗЕЕВ ОБЛАСТИ</w:t>
      </w:r>
    </w:p>
    <w:p w:rsidR="008A5F5C" w:rsidRDefault="008A5F5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A5F5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A5F5C" w:rsidRDefault="008A5F5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A5F5C" w:rsidRDefault="008A5F5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Губернатора Белгородской области от 22.11.2013 </w:t>
            </w:r>
            <w:hyperlink r:id="rId13" w:history="1">
              <w:r>
                <w:rPr>
                  <w:color w:val="0000FF"/>
                </w:rPr>
                <w:t>N 135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A5F5C" w:rsidRDefault="008A5F5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02.03.2020 </w:t>
            </w:r>
            <w:hyperlink r:id="rId14" w:history="1">
              <w:r>
                <w:rPr>
                  <w:color w:val="0000FF"/>
                </w:rPr>
                <w:t>N 15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Title"/>
        <w:jc w:val="center"/>
        <w:outlineLvl w:val="1"/>
      </w:pPr>
      <w:r>
        <w:t>I. Общие положения</w:t>
      </w: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Normal"/>
        <w:ind w:firstLine="540"/>
        <w:jc w:val="both"/>
      </w:pPr>
      <w:r>
        <w:t>1.1. Настоящее Положение определяет порядок присуждения и выплаты ежегодной премии Губернатора области "Хранители наследия" лучшим работникам государственных и муниципальных музеев области (далее - Премия).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1.2. Премия учреждается в целях стимулирования творческой деятельности, повышения престижа профессии музейного работника, популяризации музея как научно-исследовательского и научно-просветительного учреждения культуры.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 xml:space="preserve">1.3. Премия присуждается </w:t>
      </w:r>
      <w:proofErr w:type="gramStart"/>
      <w:r>
        <w:t>за</w:t>
      </w:r>
      <w:proofErr w:type="gramEnd"/>
      <w:r>
        <w:t>: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- высокий уровень профессиональной подготовки;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- активное участие в комплектовании музейных коллекций;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- значимые результаты в работе по сохранению историко-культурного наследия Белгородской области;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 xml:space="preserve">- ведение </w:t>
      </w:r>
      <w:proofErr w:type="gramStart"/>
      <w:r>
        <w:t>научно-исследовательской</w:t>
      </w:r>
      <w:proofErr w:type="gramEnd"/>
      <w:r>
        <w:t xml:space="preserve"> деятельности, наличие публикаций, участие с докладами и сообщениями в музейных семинарах и конференциях;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- участие в разработке, организации и исполнении авторских выставочных, образовательных, просветительских, издательских, реставрационных программ и проектов;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- наставничество, обучение молодых сотрудников;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 xml:space="preserve">- применение новейших информационных технологий в </w:t>
      </w:r>
      <w:proofErr w:type="gramStart"/>
      <w:r>
        <w:t>музейной</w:t>
      </w:r>
      <w:proofErr w:type="gramEnd"/>
      <w:r>
        <w:t xml:space="preserve"> деятельности;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- разработку и внедрение эффективных форм работы с посетителями.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 xml:space="preserve">1.4. Премия </w:t>
      </w:r>
      <w:proofErr w:type="gramStart"/>
      <w:r>
        <w:t>присуждается по итогам конкурсного отбора и вручается</w:t>
      </w:r>
      <w:proofErr w:type="gramEnd"/>
      <w:r>
        <w:t xml:space="preserve"> накануне Дня </w:t>
      </w:r>
      <w:r>
        <w:lastRenderedPageBreak/>
        <w:t>работника культуры в торжественной обстановке.</w:t>
      </w:r>
    </w:p>
    <w:p w:rsidR="008A5F5C" w:rsidRDefault="008A5F5C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1.4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Губернатора Белгородской области от 22.11.2013 N 135)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 xml:space="preserve">1.5. Лауреаты Премии </w:t>
      </w:r>
      <w:proofErr w:type="gramStart"/>
      <w:r>
        <w:t>оповещаются о результатах конкурса и приглашаются</w:t>
      </w:r>
      <w:proofErr w:type="gramEnd"/>
      <w:r>
        <w:t xml:space="preserve"> на торжественную церемонию вручения Премии уведомительным письмом, направляемым управлением культуры Белгородской области.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 xml:space="preserve">1.6. Лауреатам Премии вручается денежная премия, </w:t>
      </w:r>
      <w:hyperlink w:anchor="P120" w:history="1">
        <w:r>
          <w:rPr>
            <w:color w:val="0000FF"/>
          </w:rPr>
          <w:t>сертификат</w:t>
        </w:r>
      </w:hyperlink>
      <w:r>
        <w:t xml:space="preserve"> о присуждении Премии (образец представлен в приложении к настоящему Положению) и памятная плакетка.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1.7. Лауреаты Премии имеют право участвовать в очередном конкурсе на присуждение Премии не ранее чем через три года с момента последнего присуждения Премии.</w:t>
      </w: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Title"/>
        <w:jc w:val="center"/>
        <w:outlineLvl w:val="1"/>
      </w:pPr>
      <w:r>
        <w:t>II. Порядок выдвижения кандидатур на соискание Премии</w:t>
      </w: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Normal"/>
        <w:ind w:firstLine="540"/>
        <w:jc w:val="both"/>
      </w:pPr>
      <w:r>
        <w:t>2.1. На соискание Премии выдвигаются работники следующих категорий:</w:t>
      </w:r>
    </w:p>
    <w:p w:rsidR="008A5F5C" w:rsidRDefault="008A5F5C">
      <w:pPr>
        <w:pStyle w:val="ConsPlusNormal"/>
        <w:spacing w:before="220"/>
        <w:ind w:firstLine="540"/>
        <w:jc w:val="both"/>
      </w:pPr>
      <w:proofErr w:type="gramStart"/>
      <w:r>
        <w:t>- руководители и специалисты государственных музеев (Белгородский государственный историко-краеведческий музей, Белгородский государственный историко-художественный музей-диорама "Курская битва.</w:t>
      </w:r>
      <w:proofErr w:type="gramEnd"/>
      <w:r>
        <w:t xml:space="preserve"> </w:t>
      </w:r>
      <w:proofErr w:type="gramStart"/>
      <w:r>
        <w:t>Белгородское направление", Белгородский государственный художественный музей, Белгородский государственный музей народной культуры, Белгородский государственный литературный музей);</w:t>
      </w:r>
      <w:proofErr w:type="gramEnd"/>
    </w:p>
    <w:p w:rsidR="008A5F5C" w:rsidRDefault="008A5F5C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Губернатора Белгородской области от 02.03.2020 N 15)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- руководители и специалисты муниципальных музеев области.</w:t>
      </w:r>
    </w:p>
    <w:p w:rsidR="008A5F5C" w:rsidRDefault="008A5F5C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Губернатора Белгородской области от 02.03.2020 N 15)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 xml:space="preserve">2.2. В </w:t>
      </w:r>
      <w:proofErr w:type="gramStart"/>
      <w:r>
        <w:t>конкурсе</w:t>
      </w:r>
      <w:proofErr w:type="gramEnd"/>
      <w:r>
        <w:t xml:space="preserve"> на соискание Премии имеют право участвовать руководители и специалисты государственных и муниципальных музеев области со стажем работы в таких учреждениях не менее пяти лет. Возраст кандидатов на соискание Премии не ограничен.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2.3. Администрации государственных музеев могут выдвигать от коллектива не более двух кандидатур независимо от занимаемой должности.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2.4. Администрации муниципальных районов и городских округов могут выдвигать не более одной кандидатуры от каждого муниципального музея независимо от занимаемой должности.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2.5. Администрация государственного музея, руководитель органа управления в сфере культуры муниципального образования Белгородской области направляет в адрес управления культуры Белгородской области следующие документы: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- ходатайство трудового коллектива о присуждении Премии;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- аналитическую справку о деятельности претендента за последние три года (с указанием сведений о наличии у него премий, призов и иных наград, свидетельствующих о признании вклада в развитие культуры Белгородского края). Объем справки - не более 4-х листов. К справке могут прилагаться фотографии (до 7 фотоиллюстраций), ксерокопии документов. Фотоиллюстрации (фотоматериалы) - современные, сканированные архивные разрешением не менее 300 dpi до 7 файлов. Видеоматериалы - документальные или современные видеофильмы в формате WMV; хронометраж - не более 10 минут. Аудиоматериалы - аудиозаписи в формате mp3; хронометраж - не более 10 минут.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2.6. Документы соискателей представляются в одном экземпляре в управление культуры Белгородской области ежегодно с 15 января по 1 марта по адресу: 308000, г. Белгород, Гражданский пр-т, 41.</w:t>
      </w:r>
    </w:p>
    <w:p w:rsidR="008A5F5C" w:rsidRDefault="008A5F5C">
      <w:pPr>
        <w:pStyle w:val="ConsPlusNormal"/>
        <w:jc w:val="both"/>
      </w:pPr>
      <w:r>
        <w:t xml:space="preserve">(п. 2.6 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Губернатора Белгородской области от 22.11.2013 N 135)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lastRenderedPageBreak/>
        <w:t>2.7. Документы, представленные после установленного срока приема и/или содержащие неполную информацию, к рассмотрению не допускаются.</w:t>
      </w: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Title"/>
        <w:jc w:val="center"/>
        <w:outlineLvl w:val="1"/>
      </w:pPr>
      <w:r>
        <w:t>III. Порядок присуждения и выплаты Премии</w:t>
      </w: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Normal"/>
        <w:ind w:firstLine="540"/>
        <w:jc w:val="both"/>
      </w:pPr>
      <w:r>
        <w:t>3.1. Отбор кандидатов на присуждение Премии осуществляется комиссией (далее - Комиссия).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 xml:space="preserve">3.2. Комиссия принимает решение о присуждении Премии путем голосования. Решение принимается простым большинством голосов при условии присутствия на заседании не менее двух третей от численного состава Комиссии. В </w:t>
      </w:r>
      <w:proofErr w:type="gramStart"/>
      <w:r>
        <w:t>случае</w:t>
      </w:r>
      <w:proofErr w:type="gramEnd"/>
      <w:r>
        <w:t xml:space="preserve"> равенства голосов решающим является голос председателя Комиссии.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3.3. Итоговое заседание Комиссии, на котором рассматриваются выдвигаемые кандидатуры на получение Премии, проводится ежегодно не позднее 10 марта.</w:t>
      </w:r>
    </w:p>
    <w:p w:rsidR="008A5F5C" w:rsidRDefault="008A5F5C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3.3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Губернатора Белгородской области от 22.11.2013 N 135)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3.4. При принятии решения о присуждении Премии Комиссия руководствуется следующими критериями оценки деятельности музейного работника: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- достижение конкретных показателей качества и количества предоставляемых услуг населению;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- проявление инициативы, творчества, применение инновационных форм и методов работы с посетителями, разработка и внедрение современных музейно-образовательных технологий, реализация выставочных и музейно-образовательных проектов;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- активное использование в работе новых информационных технологий, создание собственных электронных ресурсов, продукции;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- высокий уровень профессионализма, компетентность;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- личный вклад в достижение высоких результатов деятельности музея (публикации в средствах массовой информации с целью популяризации деятельности музея и его коллекций, издательская деятельность, научно-исследовательская работа), повышение престижа музея и музейного работника в обществе.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 xml:space="preserve">3.5. По итогам рассмотрения кандидатур Комиссия </w:t>
      </w:r>
      <w:proofErr w:type="gramStart"/>
      <w:r>
        <w:t>формирует предложения и направляет</w:t>
      </w:r>
      <w:proofErr w:type="gramEnd"/>
      <w:r>
        <w:t xml:space="preserve"> их Губернатору области.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3.6. Присуждение Премии производится распоряжением Губернатора области.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3.7. Выплачивается 3 премии в размере 50000 (пятьдесят тысяч) рублей каждая. Оплата налогов с полученного денежного вознаграждения осуществляется в соответствии с законодательством Российской Федерации.</w:t>
      </w:r>
    </w:p>
    <w:p w:rsidR="008A5F5C" w:rsidRDefault="008A5F5C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Губернатора Белгородской области от 02.03.2020 N 15)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3.8. Премии являются персональными самостоятельными выплатами, не исключающими права на получение других премий, грантов.</w:t>
      </w:r>
    </w:p>
    <w:p w:rsidR="008A5F5C" w:rsidRDefault="008A5F5C">
      <w:pPr>
        <w:pStyle w:val="ConsPlusNormal"/>
        <w:spacing w:before="220"/>
        <w:ind w:firstLine="540"/>
        <w:jc w:val="both"/>
      </w:pPr>
      <w:r>
        <w:t>3.9. Список лауреатов Премии публикуется в газете "Белгородские известия".</w:t>
      </w: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Normal"/>
        <w:jc w:val="right"/>
        <w:outlineLvl w:val="1"/>
      </w:pPr>
      <w:r>
        <w:lastRenderedPageBreak/>
        <w:t>Приложение</w:t>
      </w:r>
    </w:p>
    <w:p w:rsidR="008A5F5C" w:rsidRDefault="008A5F5C">
      <w:pPr>
        <w:pStyle w:val="ConsPlusNormal"/>
        <w:jc w:val="right"/>
      </w:pPr>
      <w:r>
        <w:t>к Положению о ежегодной премии</w:t>
      </w:r>
    </w:p>
    <w:p w:rsidR="008A5F5C" w:rsidRDefault="008A5F5C">
      <w:pPr>
        <w:pStyle w:val="ConsPlusNormal"/>
        <w:jc w:val="right"/>
      </w:pPr>
      <w:r>
        <w:t>Губернатора области "Хранители наследия"</w:t>
      </w:r>
    </w:p>
    <w:p w:rsidR="008A5F5C" w:rsidRDefault="008A5F5C">
      <w:pPr>
        <w:pStyle w:val="ConsPlusNormal"/>
        <w:jc w:val="right"/>
      </w:pPr>
      <w:r>
        <w:t>для работников государственных</w:t>
      </w:r>
    </w:p>
    <w:p w:rsidR="008A5F5C" w:rsidRDefault="008A5F5C">
      <w:pPr>
        <w:pStyle w:val="ConsPlusNormal"/>
        <w:jc w:val="right"/>
      </w:pPr>
      <w:r>
        <w:t>и муниципальных музеев области</w:t>
      </w:r>
    </w:p>
    <w:p w:rsidR="008A5F5C" w:rsidRDefault="008A5F5C">
      <w:pPr>
        <w:pStyle w:val="ConsPlusNormal"/>
        <w:ind w:firstLine="540"/>
        <w:jc w:val="both"/>
      </w:pPr>
    </w:p>
    <w:p w:rsidR="008A5F5C" w:rsidRDefault="008A5F5C">
      <w:pPr>
        <w:pStyle w:val="ConsPlusNonformat"/>
        <w:jc w:val="both"/>
      </w:pPr>
      <w:bookmarkStart w:id="1" w:name="P120"/>
      <w:bookmarkEnd w:id="1"/>
      <w:r>
        <w:t xml:space="preserve">                                СЕРТИФИКАТ</w:t>
      </w:r>
    </w:p>
    <w:p w:rsidR="008A5F5C" w:rsidRDefault="008A5F5C">
      <w:pPr>
        <w:pStyle w:val="ConsPlusNonformat"/>
        <w:jc w:val="both"/>
      </w:pPr>
    </w:p>
    <w:p w:rsidR="008A5F5C" w:rsidRDefault="008A5F5C">
      <w:pPr>
        <w:pStyle w:val="ConsPlusNonformat"/>
        <w:jc w:val="both"/>
      </w:pPr>
      <w:r>
        <w:t xml:space="preserve">                О ПРИСУЖДЕНИИ ЕЖЕГОДНОЙ ПРЕМИИ ГУБЕРНАТОРА</w:t>
      </w:r>
    </w:p>
    <w:p w:rsidR="008A5F5C" w:rsidRDefault="008A5F5C">
      <w:pPr>
        <w:pStyle w:val="ConsPlusNonformat"/>
        <w:jc w:val="both"/>
      </w:pPr>
      <w:r>
        <w:t xml:space="preserve">                ОБЛАСТИ "ХРАНИТЕЛИ НАСЛЕДИЯ" ДЛЯ РАБОТНИКОВ</w:t>
      </w:r>
    </w:p>
    <w:p w:rsidR="008A5F5C" w:rsidRDefault="008A5F5C">
      <w:pPr>
        <w:pStyle w:val="ConsPlusNonformat"/>
        <w:jc w:val="both"/>
      </w:pPr>
      <w:r>
        <w:t xml:space="preserve">              ГОСУДАРСТВЕННЫХ И МУНИЦИПАЛЬНЫХ МУЗЕЕВ ОБЛАСТИ</w:t>
      </w:r>
    </w:p>
    <w:p w:rsidR="008A5F5C" w:rsidRDefault="008A5F5C">
      <w:pPr>
        <w:pStyle w:val="ConsPlusNonformat"/>
        <w:jc w:val="both"/>
      </w:pPr>
    </w:p>
    <w:p w:rsidR="008A5F5C" w:rsidRDefault="008A5F5C">
      <w:pPr>
        <w:pStyle w:val="ConsPlusNonformat"/>
        <w:jc w:val="both"/>
      </w:pPr>
      <w:r>
        <w:t>Выдан _____________________________________________________________________</w:t>
      </w:r>
    </w:p>
    <w:p w:rsidR="008A5F5C" w:rsidRDefault="008A5F5C">
      <w:pPr>
        <w:pStyle w:val="ConsPlusNonformat"/>
        <w:jc w:val="both"/>
      </w:pPr>
      <w:r>
        <w:t xml:space="preserve">                                   (Ф.И.О.)</w:t>
      </w:r>
    </w:p>
    <w:p w:rsidR="008A5F5C" w:rsidRDefault="008A5F5C">
      <w:pPr>
        <w:pStyle w:val="ConsPlusNonformat"/>
        <w:jc w:val="both"/>
      </w:pPr>
      <w:r>
        <w:t>___________________________________________________________________________</w:t>
      </w:r>
    </w:p>
    <w:p w:rsidR="008A5F5C" w:rsidRDefault="008A5F5C">
      <w:pPr>
        <w:pStyle w:val="ConsPlusNonformat"/>
        <w:jc w:val="both"/>
      </w:pPr>
      <w:r>
        <w:t xml:space="preserve">                          (занимаемая должность)</w:t>
      </w:r>
    </w:p>
    <w:p w:rsidR="008A5F5C" w:rsidRDefault="008A5F5C">
      <w:pPr>
        <w:pStyle w:val="ConsPlusNonformat"/>
        <w:jc w:val="both"/>
      </w:pPr>
      <w:r>
        <w:t>___________________________________________________________________________</w:t>
      </w:r>
    </w:p>
    <w:p w:rsidR="008A5F5C" w:rsidRDefault="008A5F5C">
      <w:pPr>
        <w:pStyle w:val="ConsPlusNonformat"/>
        <w:jc w:val="both"/>
      </w:pPr>
      <w:r>
        <w:t>___________________________________________________________________________</w:t>
      </w:r>
    </w:p>
    <w:p w:rsidR="008A5F5C" w:rsidRDefault="008A5F5C">
      <w:pPr>
        <w:pStyle w:val="ConsPlusNonformat"/>
        <w:jc w:val="both"/>
      </w:pPr>
      <w:r>
        <w:t xml:space="preserve">                 (полное наименование учреждения культуры)</w:t>
      </w:r>
    </w:p>
    <w:p w:rsidR="008A5F5C" w:rsidRDefault="008A5F5C">
      <w:pPr>
        <w:pStyle w:val="ConsPlusNonformat"/>
        <w:jc w:val="both"/>
      </w:pPr>
    </w:p>
    <w:p w:rsidR="008A5F5C" w:rsidRDefault="008A5F5C">
      <w:pPr>
        <w:pStyle w:val="ConsPlusNonformat"/>
        <w:jc w:val="both"/>
      </w:pPr>
      <w:r>
        <w:t xml:space="preserve">    Губернатор</w:t>
      </w:r>
    </w:p>
    <w:p w:rsidR="008A5F5C" w:rsidRDefault="008A5F5C">
      <w:pPr>
        <w:pStyle w:val="ConsPlusNonformat"/>
        <w:jc w:val="both"/>
      </w:pPr>
      <w:r>
        <w:t>Белгородской области                                                И.Ф.</w:t>
      </w:r>
    </w:p>
    <w:p w:rsidR="008A5F5C" w:rsidRDefault="008A5F5C">
      <w:pPr>
        <w:pStyle w:val="ConsPlusNonformat"/>
        <w:jc w:val="both"/>
      </w:pPr>
    </w:p>
    <w:p w:rsidR="008A5F5C" w:rsidRDefault="008A5F5C">
      <w:pPr>
        <w:pStyle w:val="ConsPlusNonformat"/>
        <w:jc w:val="both"/>
      </w:pPr>
      <w:r>
        <w:t>"__" _________ 20__ года</w:t>
      </w:r>
    </w:p>
    <w:p w:rsidR="008A5F5C" w:rsidRDefault="008A5F5C">
      <w:pPr>
        <w:pStyle w:val="ConsPlusNormal"/>
      </w:pPr>
    </w:p>
    <w:p w:rsidR="008A5F5C" w:rsidRDefault="008A5F5C">
      <w:pPr>
        <w:pStyle w:val="ConsPlusNormal"/>
      </w:pPr>
    </w:p>
    <w:p w:rsidR="008A5F5C" w:rsidRDefault="008A5F5C">
      <w:pPr>
        <w:pStyle w:val="ConsPlusNormal"/>
      </w:pPr>
    </w:p>
    <w:p w:rsidR="008A5F5C" w:rsidRDefault="008A5F5C">
      <w:pPr>
        <w:pStyle w:val="ConsPlusNormal"/>
      </w:pPr>
    </w:p>
    <w:p w:rsidR="008A5F5C" w:rsidRDefault="008A5F5C">
      <w:pPr>
        <w:pStyle w:val="ConsPlusNormal"/>
      </w:pPr>
    </w:p>
    <w:p w:rsidR="008A5F5C" w:rsidRDefault="008A5F5C">
      <w:pPr>
        <w:pStyle w:val="ConsPlusNormal"/>
        <w:jc w:val="right"/>
        <w:outlineLvl w:val="0"/>
      </w:pPr>
      <w:r>
        <w:t>Утвержден</w:t>
      </w:r>
    </w:p>
    <w:p w:rsidR="008A5F5C" w:rsidRDefault="008A5F5C">
      <w:pPr>
        <w:pStyle w:val="ConsPlusNormal"/>
        <w:jc w:val="right"/>
      </w:pPr>
      <w:r>
        <w:t>постановлением</w:t>
      </w:r>
    </w:p>
    <w:p w:rsidR="008A5F5C" w:rsidRDefault="008A5F5C">
      <w:pPr>
        <w:pStyle w:val="ConsPlusNormal"/>
        <w:jc w:val="right"/>
      </w:pPr>
      <w:r>
        <w:t>Губернатора Белгородской области</w:t>
      </w:r>
    </w:p>
    <w:p w:rsidR="008A5F5C" w:rsidRDefault="008A5F5C">
      <w:pPr>
        <w:pStyle w:val="ConsPlusNormal"/>
        <w:jc w:val="right"/>
      </w:pPr>
      <w:r>
        <w:t>от 20 марта 2013 года N 32</w:t>
      </w:r>
    </w:p>
    <w:p w:rsidR="008A5F5C" w:rsidRDefault="008A5F5C">
      <w:pPr>
        <w:pStyle w:val="ConsPlusNormal"/>
        <w:jc w:val="both"/>
      </w:pPr>
    </w:p>
    <w:p w:rsidR="008A5F5C" w:rsidRDefault="008A5F5C">
      <w:pPr>
        <w:pStyle w:val="ConsPlusTitle"/>
        <w:jc w:val="center"/>
      </w:pPr>
      <w:bookmarkStart w:id="2" w:name="P148"/>
      <w:bookmarkEnd w:id="2"/>
      <w:r>
        <w:t>СОСТАВ</w:t>
      </w:r>
    </w:p>
    <w:p w:rsidR="008A5F5C" w:rsidRDefault="008A5F5C">
      <w:pPr>
        <w:pStyle w:val="ConsPlusTitle"/>
        <w:jc w:val="center"/>
      </w:pPr>
      <w:r>
        <w:t>КОМИССИИ ПО ПРОВЕДЕНИЮ КОНКУРСА НА ПРИСУЖДЕНИЕ ЕЖЕГОДНОЙ</w:t>
      </w:r>
    </w:p>
    <w:p w:rsidR="008A5F5C" w:rsidRDefault="008A5F5C">
      <w:pPr>
        <w:pStyle w:val="ConsPlusTitle"/>
        <w:jc w:val="center"/>
      </w:pPr>
      <w:r>
        <w:t>ПРЕМИИ ГУБЕРНАТОРА ОБЛАСТИ "ХРАНИТЕЛИ НАСЛЕДИЯ"</w:t>
      </w:r>
    </w:p>
    <w:p w:rsidR="008A5F5C" w:rsidRDefault="008A5F5C">
      <w:pPr>
        <w:pStyle w:val="ConsPlusTitle"/>
        <w:jc w:val="center"/>
      </w:pPr>
      <w:r>
        <w:t>ДЛЯ РАБОТНИКОВ ГОСУДАРСТВЕННЫХ И МУНИЦИПАЛЬНЫХ</w:t>
      </w:r>
    </w:p>
    <w:p w:rsidR="008A5F5C" w:rsidRDefault="008A5F5C">
      <w:pPr>
        <w:pStyle w:val="ConsPlusTitle"/>
        <w:jc w:val="center"/>
      </w:pPr>
      <w:r>
        <w:t>МУЗЕЕВ ОБЛАСТИ</w:t>
      </w:r>
    </w:p>
    <w:p w:rsidR="008A5F5C" w:rsidRDefault="008A5F5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A5F5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A5F5C" w:rsidRDefault="008A5F5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A5F5C" w:rsidRDefault="008A5F5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Белгородской области от 02.03.2020 N 15)</w:t>
            </w:r>
          </w:p>
        </w:tc>
      </w:tr>
    </w:tbl>
    <w:p w:rsidR="008A5F5C" w:rsidRDefault="008A5F5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46"/>
        <w:gridCol w:w="5839"/>
      </w:tblGrid>
      <w:tr w:rsidR="008A5F5C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8A5F5C" w:rsidRDefault="008A5F5C">
            <w:pPr>
              <w:pStyle w:val="ConsPlusNormal"/>
            </w:pPr>
            <w:r>
              <w:t>Изварин</w:t>
            </w:r>
          </w:p>
          <w:p w:rsidR="008A5F5C" w:rsidRDefault="008A5F5C">
            <w:pPr>
              <w:pStyle w:val="ConsPlusNormal"/>
            </w:pPr>
            <w:r>
              <w:t>Андрей Анатольевич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8A5F5C" w:rsidRDefault="008A5F5C">
            <w:pPr>
              <w:pStyle w:val="ConsPlusNormal"/>
              <w:jc w:val="both"/>
            </w:pPr>
            <w:r>
              <w:t>- первый заместитель начальника департамента внутренней и кадровой политики Белгородской области, председатель комиссии</w:t>
            </w:r>
          </w:p>
        </w:tc>
      </w:tr>
      <w:tr w:rsidR="008A5F5C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8A5F5C" w:rsidRDefault="008A5F5C">
            <w:pPr>
              <w:pStyle w:val="ConsPlusNormal"/>
            </w:pPr>
            <w:r>
              <w:t>Курганский</w:t>
            </w:r>
          </w:p>
          <w:p w:rsidR="008A5F5C" w:rsidRDefault="008A5F5C">
            <w:pPr>
              <w:pStyle w:val="ConsPlusNormal"/>
            </w:pPr>
            <w:r>
              <w:t>Константин Сергеевич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8A5F5C" w:rsidRDefault="008A5F5C">
            <w:pPr>
              <w:pStyle w:val="ConsPlusNormal"/>
              <w:jc w:val="both"/>
            </w:pPr>
            <w:r>
              <w:t>- заместитель начальника департамента внутренней и кадровой политики Белгородской области - начальник управления культуры Белгородской области, заместитель председателя комиссии</w:t>
            </w:r>
          </w:p>
        </w:tc>
      </w:tr>
      <w:tr w:rsidR="008A5F5C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8A5F5C" w:rsidRDefault="008A5F5C">
            <w:pPr>
              <w:pStyle w:val="ConsPlusNormal"/>
            </w:pPr>
            <w:r>
              <w:t>Прокопенко</w:t>
            </w:r>
          </w:p>
          <w:p w:rsidR="008A5F5C" w:rsidRDefault="008A5F5C">
            <w:pPr>
              <w:pStyle w:val="ConsPlusNormal"/>
            </w:pPr>
            <w:r>
              <w:t>Виктория Александровна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8A5F5C" w:rsidRDefault="008A5F5C">
            <w:pPr>
              <w:pStyle w:val="ConsPlusNormal"/>
              <w:jc w:val="both"/>
            </w:pPr>
            <w:r>
              <w:t>- консультант отдела развития музейного и библиотечного дела управления культуры Белгородской области, секретарь комиссии</w:t>
            </w:r>
          </w:p>
        </w:tc>
      </w:tr>
      <w:tr w:rsidR="008A5F5C">
        <w:tc>
          <w:tcPr>
            <w:tcW w:w="8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F5C" w:rsidRDefault="008A5F5C">
            <w:pPr>
              <w:pStyle w:val="ConsPlusNormal"/>
            </w:pPr>
            <w:r>
              <w:lastRenderedPageBreak/>
              <w:t>Члены комиссии:</w:t>
            </w:r>
          </w:p>
        </w:tc>
      </w:tr>
      <w:tr w:rsidR="008A5F5C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8A5F5C" w:rsidRDefault="008A5F5C">
            <w:pPr>
              <w:pStyle w:val="ConsPlusNormal"/>
            </w:pPr>
            <w:r>
              <w:t>Горбатовская</w:t>
            </w:r>
          </w:p>
          <w:p w:rsidR="008A5F5C" w:rsidRDefault="008A5F5C">
            <w:pPr>
              <w:pStyle w:val="ConsPlusNormal"/>
            </w:pPr>
            <w:r>
              <w:t>Светлана Михайловна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8A5F5C" w:rsidRDefault="008A5F5C">
            <w:pPr>
              <w:pStyle w:val="ConsPlusNormal"/>
              <w:jc w:val="both"/>
            </w:pPr>
            <w:r>
              <w:t>- заместитель начальника управления культуры Белгородской области - начальник отдела развития музейного и библиотечного дела</w:t>
            </w:r>
          </w:p>
        </w:tc>
      </w:tr>
      <w:tr w:rsidR="008A5F5C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8A5F5C" w:rsidRDefault="008A5F5C">
            <w:pPr>
              <w:pStyle w:val="ConsPlusNormal"/>
            </w:pPr>
            <w:r>
              <w:t>Климова</w:t>
            </w:r>
          </w:p>
          <w:p w:rsidR="008A5F5C" w:rsidRDefault="008A5F5C">
            <w:pPr>
              <w:pStyle w:val="ConsPlusNormal"/>
            </w:pPr>
            <w:r>
              <w:t>Инна Александровна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8A5F5C" w:rsidRDefault="008A5F5C">
            <w:pPr>
              <w:pStyle w:val="ConsPlusNormal"/>
              <w:jc w:val="both"/>
            </w:pPr>
            <w:r>
              <w:t>- директор ГБУК "Белгородский государственный литературный музей"</w:t>
            </w:r>
          </w:p>
        </w:tc>
      </w:tr>
      <w:tr w:rsidR="008A5F5C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8A5F5C" w:rsidRDefault="008A5F5C">
            <w:pPr>
              <w:pStyle w:val="ConsPlusNormal"/>
            </w:pPr>
            <w:r>
              <w:t>Кугина</w:t>
            </w:r>
          </w:p>
          <w:p w:rsidR="008A5F5C" w:rsidRDefault="008A5F5C">
            <w:pPr>
              <w:pStyle w:val="ConsPlusNormal"/>
            </w:pPr>
            <w:r>
              <w:t>Мария Борисовна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8A5F5C" w:rsidRDefault="008A5F5C">
            <w:pPr>
              <w:pStyle w:val="ConsPlusNormal"/>
              <w:jc w:val="both"/>
            </w:pPr>
            <w:r>
              <w:t>- директор ГБУК "Белгородский государственный историко-художественный музей-диорама "Курская битва. Белгородское направление"</w:t>
            </w:r>
          </w:p>
        </w:tc>
      </w:tr>
      <w:tr w:rsidR="008A5F5C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8A5F5C" w:rsidRDefault="008A5F5C">
            <w:pPr>
              <w:pStyle w:val="ConsPlusNormal"/>
            </w:pPr>
            <w:r>
              <w:t>Лукьянова</w:t>
            </w:r>
          </w:p>
          <w:p w:rsidR="008A5F5C" w:rsidRDefault="008A5F5C">
            <w:pPr>
              <w:pStyle w:val="ConsPlusNormal"/>
            </w:pPr>
            <w:r>
              <w:t>Татьяна Александровна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8A5F5C" w:rsidRDefault="008A5F5C">
            <w:pPr>
              <w:pStyle w:val="ConsPlusNormal"/>
              <w:jc w:val="both"/>
            </w:pPr>
            <w:r>
              <w:t>- директор ГБУК "Белгородский государственный художественный музей"</w:t>
            </w:r>
          </w:p>
        </w:tc>
      </w:tr>
      <w:tr w:rsidR="008A5F5C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8A5F5C" w:rsidRDefault="008A5F5C">
            <w:pPr>
              <w:pStyle w:val="ConsPlusNormal"/>
            </w:pPr>
            <w:r>
              <w:t>Романенко</w:t>
            </w:r>
          </w:p>
          <w:p w:rsidR="008A5F5C" w:rsidRDefault="008A5F5C">
            <w:pPr>
              <w:pStyle w:val="ConsPlusNormal"/>
            </w:pPr>
            <w:r>
              <w:t>Вера Владимировна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8A5F5C" w:rsidRDefault="008A5F5C">
            <w:pPr>
              <w:pStyle w:val="ConsPlusNormal"/>
              <w:jc w:val="both"/>
            </w:pPr>
            <w:r>
              <w:t>- директор ГБУК "Белгородский государственный историко-краеведческий музей"</w:t>
            </w:r>
          </w:p>
        </w:tc>
      </w:tr>
      <w:tr w:rsidR="008A5F5C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8A5F5C" w:rsidRDefault="008A5F5C">
            <w:pPr>
              <w:pStyle w:val="ConsPlusNormal"/>
            </w:pPr>
            <w:r>
              <w:t>Спиридонова</w:t>
            </w:r>
          </w:p>
          <w:p w:rsidR="008A5F5C" w:rsidRDefault="008A5F5C">
            <w:pPr>
              <w:pStyle w:val="ConsPlusNormal"/>
            </w:pPr>
            <w:r>
              <w:t>Елена Викторовна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8A5F5C" w:rsidRDefault="008A5F5C">
            <w:pPr>
              <w:pStyle w:val="ConsPlusNormal"/>
              <w:jc w:val="both"/>
            </w:pPr>
            <w:r>
              <w:t>- директор ГБУК "Белгородский государственный музей народной культуры"</w:t>
            </w:r>
          </w:p>
        </w:tc>
      </w:tr>
      <w:tr w:rsidR="008A5F5C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8A5F5C" w:rsidRDefault="008A5F5C">
            <w:pPr>
              <w:pStyle w:val="ConsPlusNormal"/>
            </w:pPr>
            <w:r>
              <w:t>Цигулева</w:t>
            </w:r>
          </w:p>
          <w:p w:rsidR="008A5F5C" w:rsidRDefault="008A5F5C">
            <w:pPr>
              <w:pStyle w:val="ConsPlusNormal"/>
            </w:pPr>
            <w:r>
              <w:t>Оксана Михайловна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8A5F5C" w:rsidRDefault="008A5F5C">
            <w:pPr>
              <w:pStyle w:val="ConsPlusNormal"/>
              <w:jc w:val="both"/>
            </w:pPr>
            <w:r>
              <w:t xml:space="preserve">- заведующая научно-методическим отделом ГБУК "Белгородский </w:t>
            </w:r>
            <w:proofErr w:type="gramStart"/>
            <w:r>
              <w:t>государственный</w:t>
            </w:r>
            <w:proofErr w:type="gramEnd"/>
            <w:r>
              <w:t xml:space="preserve"> историко-краеведческий музей"</w:t>
            </w:r>
          </w:p>
        </w:tc>
      </w:tr>
      <w:tr w:rsidR="008A5F5C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8A5F5C" w:rsidRDefault="008A5F5C">
            <w:pPr>
              <w:pStyle w:val="ConsPlusNormal"/>
            </w:pPr>
            <w:r>
              <w:t>Шаталова</w:t>
            </w:r>
          </w:p>
          <w:p w:rsidR="008A5F5C" w:rsidRDefault="008A5F5C">
            <w:pPr>
              <w:pStyle w:val="ConsPlusNormal"/>
            </w:pPr>
            <w:r>
              <w:t>Татьяна Никифоровна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8A5F5C" w:rsidRDefault="008A5F5C">
            <w:pPr>
              <w:pStyle w:val="ConsPlusNormal"/>
              <w:jc w:val="both"/>
            </w:pPr>
            <w:r>
              <w:t>- председатель обкома профсоюза работников культуры (по согласованию)</w:t>
            </w:r>
          </w:p>
        </w:tc>
      </w:tr>
    </w:tbl>
    <w:p w:rsidR="008A5F5C" w:rsidRDefault="008A5F5C">
      <w:pPr>
        <w:pStyle w:val="ConsPlusNormal"/>
      </w:pPr>
    </w:p>
    <w:p w:rsidR="008A5F5C" w:rsidRDefault="008A5F5C">
      <w:pPr>
        <w:pStyle w:val="ConsPlusNormal"/>
      </w:pPr>
    </w:p>
    <w:p w:rsidR="008A5F5C" w:rsidRDefault="008A5F5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92F99" w:rsidRDefault="00192F99">
      <w:bookmarkStart w:id="3" w:name="_GoBack"/>
      <w:bookmarkEnd w:id="3"/>
    </w:p>
    <w:sectPr w:rsidR="00192F99" w:rsidSect="00807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F5C"/>
    <w:rsid w:val="00192F99"/>
    <w:rsid w:val="008A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F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A5F5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A5F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A5F5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F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A5F5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A5F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A5F5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B8FE892FDC1BF76B3F7E8F6513C22B0E6B86C16B18B948BDD308656F87B561A133BBFA707A8DD0DE8F0A4EC9E5A60FBBC5AD257013607C5B9601k5C6H" TargetMode="External"/><Relationship Id="rId13" Type="http://schemas.openxmlformats.org/officeDocument/2006/relationships/hyperlink" Target="consultantplus://offline/ref=76B8FE892FDC1BF76B3F7E8F6513C22B0E6B86C16F1CB843B6D308656F87B561A133BBFA707A8DD0DE8F0A4DC9E5A60FBBC5AD257013607C5B9601k5C6H" TargetMode="External"/><Relationship Id="rId18" Type="http://schemas.openxmlformats.org/officeDocument/2006/relationships/hyperlink" Target="consultantplus://offline/ref=76B8FE892FDC1BF76B3F7E8F6513C22B0E6B86C16F1CB843B6D308656F87B561A133BBFA707A8DD0DE8F0A42C9E5A60FBBC5AD257013607C5B9601k5C6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6B8FE892FDC1BF76B3F7E8F6513C22B0E6B86C16B18B948BDD308656F87B561A133BBFA707A8DD0DE8F0B49C9E5A60FBBC5AD257013607C5B9601k5C6H" TargetMode="External"/><Relationship Id="rId7" Type="http://schemas.openxmlformats.org/officeDocument/2006/relationships/hyperlink" Target="consultantplus://offline/ref=76B8FE892FDC1BF76B3F7E8F6513C22B0E6B86C1691FB945B0D308656F87B561A133BBFA707A8DD0DE8F0A4EC9E5A60FBBC5AD257013607C5B9601k5C6H" TargetMode="External"/><Relationship Id="rId12" Type="http://schemas.openxmlformats.org/officeDocument/2006/relationships/hyperlink" Target="consultantplus://offline/ref=76B8FE892FDC1BF76B3F7E8F6513C22B0E6B86C1691FB945B0D308656F87B561A133BBFA707A8DD0DE8F0A4DC9E5A60FBBC5AD257013607C5B9601k5C6H" TargetMode="External"/><Relationship Id="rId17" Type="http://schemas.openxmlformats.org/officeDocument/2006/relationships/hyperlink" Target="consultantplus://offline/ref=76B8FE892FDC1BF76B3F7E8F6513C22B0E6B86C16B18B948BDD308656F87B561A133BBFA707A8DD0DE8F0A42C9E5A60FBBC5AD257013607C5B9601k5C6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6B8FE892FDC1BF76B3F7E8F6513C22B0E6B86C16B18B948BDD308656F87B561A133BBFA707A8DD0DE8F0A43C9E5A60FBBC5AD257013607C5B9601k5C6H" TargetMode="External"/><Relationship Id="rId20" Type="http://schemas.openxmlformats.org/officeDocument/2006/relationships/hyperlink" Target="consultantplus://offline/ref=76B8FE892FDC1BF76B3F7E8F6513C22B0E6B86C16B18B948BDD308656F87B561A133BBFA707A8DD0DE8F0B4BC9E5A60FBBC5AD257013607C5B9601k5C6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6B8FE892FDC1BF76B3F7E8F6513C22B0E6B86C16F1CB843B6D308656F87B561A133BBFA707A8DD0DE8F0A4EC9E5A60FBBC5AD257013607C5B9601k5C6H" TargetMode="External"/><Relationship Id="rId11" Type="http://schemas.openxmlformats.org/officeDocument/2006/relationships/hyperlink" Target="consultantplus://offline/ref=76B8FE892FDC1BF76B3F7E8F6513C22B0E6B86C1691FB945B0D308656F87B561A133BBFA707A8DD0DE8F0A4DC9E5A60FBBC5AD257013607C5B9601k5C6H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76B8FE892FDC1BF76B3F7E8F6513C22B0E6B86C16F1CB843B6D308656F87B561A133BBFA707A8DD0DE8F0A4CC9E5A60FBBC5AD257013607C5B9601k5C6H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76B8FE892FDC1BF76B3F7E8F6513C22B0E6B86C16B18B948BDD308656F87B561A133BBFA707A8DD0DE8F0A4DC9E5A60FBBC5AD257013607C5B9601k5C6H" TargetMode="External"/><Relationship Id="rId19" Type="http://schemas.openxmlformats.org/officeDocument/2006/relationships/hyperlink" Target="consultantplus://offline/ref=76B8FE892FDC1BF76B3F7E8F6513C22B0E6B86C16F1CB843B6D308656F87B561A133BBFA707A8DD0DE8F0B4AC9E5A60FBBC5AD257013607C5B9601k5C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6B8FE892FDC1BF76B3F7E8F6513C22B0E6B86C1681DBA42BDD308656F87B561A133BBFA707A8DD0DE8F0A4EC9E5A60FBBC5AD257013607C5B9601k5C6H" TargetMode="External"/><Relationship Id="rId14" Type="http://schemas.openxmlformats.org/officeDocument/2006/relationships/hyperlink" Target="consultantplus://offline/ref=76B8FE892FDC1BF76B3F7E8F6513C22B0E6B86C16B18B948BDD308656F87B561A133BBFA707A8DD0DE8F0A4CC9E5A60FBBC5AD257013607C5B9601k5C6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2248</Words>
  <Characters>12814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Прокопенко В.А.</dc:creator>
  <cp:lastModifiedBy>Прокопенко В.А.</cp:lastModifiedBy>
  <cp:revision>1</cp:revision>
  <dcterms:created xsi:type="dcterms:W3CDTF">2021-03-22T07:02:00Z</dcterms:created>
  <dcterms:modified xsi:type="dcterms:W3CDTF">2021-03-22T07:03:00Z</dcterms:modified>
</cp:coreProperties>
</file>